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E6AA" w14:textId="77777777" w:rsidR="0074405C" w:rsidRPr="00912F57" w:rsidRDefault="0074405C" w:rsidP="0074405C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4F00C593" w14:textId="1421DAA7" w:rsidR="0074405C" w:rsidRPr="00C4420B" w:rsidRDefault="0074405C" w:rsidP="0074405C">
      <w:pPr>
        <w:rPr>
          <w:rFonts w:cstheme="minorHAnsi"/>
          <w:bCs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Emily Nolen </w:t>
      </w:r>
      <w:r>
        <w:rPr>
          <w:rFonts w:cstheme="minorHAnsi"/>
          <w:bCs/>
          <w:color w:val="252424"/>
          <w:sz w:val="24"/>
          <w:szCs w:val="24"/>
        </w:rPr>
        <w:t xml:space="preserve">and 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</w:p>
    <w:p w14:paraId="6BA86C9F" w14:textId="77777777" w:rsidR="0074405C" w:rsidRPr="007174E1" w:rsidRDefault="0074405C" w:rsidP="0074405C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Contributions- Josh Wells </w:t>
      </w:r>
    </w:p>
    <w:p w14:paraId="375BEFE5" w14:textId="77777777" w:rsidR="0074405C" w:rsidRDefault="0074405C" w:rsidP="0074405C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– Emily Nolen </w:t>
      </w:r>
    </w:p>
    <w:p w14:paraId="5D0EFFD4" w14:textId="77777777" w:rsidR="0074405C" w:rsidRDefault="0074405C" w:rsidP="0074405C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Recommended Training – Josh Wells </w:t>
      </w:r>
    </w:p>
    <w:p w14:paraId="2379477A" w14:textId="77777777" w:rsidR="0074405C" w:rsidRDefault="0074405C" w:rsidP="0074405C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Upcoming SART Funded Training- Emily Nolen</w:t>
      </w:r>
    </w:p>
    <w:p w14:paraId="7EB7D687" w14:textId="0BAD7941" w:rsidR="0074405C" w:rsidRDefault="0074405C" w:rsidP="0074405C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 xml:space="preserve">10:15   </w:t>
      </w:r>
      <w:r w:rsidR="0088185B" w:rsidRPr="007E52B7">
        <w:rPr>
          <w:b/>
          <w:bCs/>
          <w:sz w:val="24"/>
          <w:szCs w:val="24"/>
        </w:rPr>
        <w:t>Florida Fruit and Vegetable Industry Update</w:t>
      </w:r>
      <w:r w:rsidR="0088185B">
        <w:rPr>
          <w:sz w:val="24"/>
          <w:szCs w:val="24"/>
        </w:rPr>
        <w:t xml:space="preserve"> </w:t>
      </w:r>
      <w:r w:rsidR="007E52B7">
        <w:rPr>
          <w:sz w:val="24"/>
          <w:szCs w:val="24"/>
        </w:rPr>
        <w:t>–</w:t>
      </w:r>
      <w:r w:rsidR="0088185B">
        <w:rPr>
          <w:sz w:val="24"/>
          <w:szCs w:val="24"/>
        </w:rPr>
        <w:t xml:space="preserve"> </w:t>
      </w:r>
      <w:r w:rsidR="007E52B7">
        <w:rPr>
          <w:sz w:val="24"/>
          <w:szCs w:val="24"/>
        </w:rPr>
        <w:t xml:space="preserve">Christina Morton (FFVA) </w:t>
      </w:r>
    </w:p>
    <w:p w14:paraId="6DADF69F" w14:textId="656D0FD9" w:rsidR="0074405C" w:rsidRDefault="0074405C" w:rsidP="0074405C">
      <w:pPr>
        <w:ind w:left="810" w:right="-360" w:hanging="810"/>
        <w:rPr>
          <w:rFonts w:ascii="Calibri" w:hAnsi="Calibri" w:cs="Calibri"/>
          <w:bCs/>
          <w:sz w:val="24"/>
          <w:szCs w:val="24"/>
        </w:rPr>
      </w:pPr>
      <w:r w:rsidRPr="00753790">
        <w:rPr>
          <w:sz w:val="24"/>
          <w:szCs w:val="24"/>
        </w:rPr>
        <w:t>1</w:t>
      </w:r>
      <w:r>
        <w:rPr>
          <w:sz w:val="24"/>
          <w:szCs w:val="24"/>
        </w:rPr>
        <w:t>0:</w:t>
      </w:r>
      <w:r w:rsidR="00F651EB">
        <w:rPr>
          <w:sz w:val="24"/>
          <w:szCs w:val="24"/>
        </w:rPr>
        <w:t>25</w:t>
      </w:r>
      <w:r>
        <w:rPr>
          <w:sz w:val="24"/>
          <w:szCs w:val="24"/>
        </w:rPr>
        <w:t xml:space="preserve">   </w:t>
      </w:r>
      <w:r w:rsidRPr="007C0BE8">
        <w:rPr>
          <w:rFonts w:ascii="Calibri" w:hAnsi="Calibri" w:cs="Calibri"/>
          <w:b/>
          <w:sz w:val="24"/>
          <w:szCs w:val="24"/>
        </w:rPr>
        <w:t>2025 SART Planning Conference</w:t>
      </w:r>
      <w:r>
        <w:rPr>
          <w:rFonts w:ascii="Calibri" w:hAnsi="Calibri" w:cs="Calibri"/>
          <w:bCs/>
          <w:sz w:val="24"/>
          <w:szCs w:val="24"/>
        </w:rPr>
        <w:t xml:space="preserve"> – </w:t>
      </w:r>
      <w:r w:rsidR="00734B29">
        <w:rPr>
          <w:rFonts w:ascii="Calibri" w:hAnsi="Calibri" w:cs="Calibri"/>
          <w:bCs/>
          <w:sz w:val="24"/>
          <w:szCs w:val="24"/>
        </w:rPr>
        <w:t>Emily Nolen and Josh Wells</w:t>
      </w:r>
      <w:r>
        <w:rPr>
          <w:rFonts w:ascii="Calibri" w:hAnsi="Calibri" w:cs="Calibri"/>
          <w:bCs/>
          <w:sz w:val="24"/>
          <w:szCs w:val="24"/>
        </w:rPr>
        <w:t xml:space="preserve"> (FDACS)</w:t>
      </w:r>
    </w:p>
    <w:p w14:paraId="49670A78" w14:textId="368BC816" w:rsidR="007E52B7" w:rsidRDefault="00C66BE3" w:rsidP="007E52B7">
      <w:pPr>
        <w:pStyle w:val="ListParagraph"/>
        <w:numPr>
          <w:ilvl w:val="0"/>
          <w:numId w:val="2"/>
        </w:numPr>
        <w:ind w:right="-360"/>
        <w:rPr>
          <w:sz w:val="24"/>
          <w:szCs w:val="24"/>
        </w:rPr>
      </w:pPr>
      <w:r>
        <w:rPr>
          <w:sz w:val="24"/>
          <w:szCs w:val="24"/>
        </w:rPr>
        <w:t>Preliminary Conf</w:t>
      </w:r>
      <w:r w:rsidR="007A66CC">
        <w:rPr>
          <w:sz w:val="24"/>
          <w:szCs w:val="24"/>
        </w:rPr>
        <w:t>erence</w:t>
      </w:r>
      <w:r>
        <w:rPr>
          <w:sz w:val="24"/>
          <w:szCs w:val="24"/>
        </w:rPr>
        <w:t xml:space="preserve"> Agenda </w:t>
      </w:r>
    </w:p>
    <w:p w14:paraId="7C8B37D7" w14:textId="4C86FF1B" w:rsidR="00C66BE3" w:rsidRDefault="007A66CC" w:rsidP="007E52B7">
      <w:pPr>
        <w:pStyle w:val="ListParagraph"/>
        <w:numPr>
          <w:ilvl w:val="0"/>
          <w:numId w:val="2"/>
        </w:numPr>
        <w:ind w:right="-360"/>
        <w:rPr>
          <w:sz w:val="24"/>
          <w:szCs w:val="24"/>
        </w:rPr>
      </w:pPr>
      <w:r>
        <w:rPr>
          <w:sz w:val="24"/>
          <w:szCs w:val="24"/>
        </w:rPr>
        <w:t>Exhibitor</w:t>
      </w:r>
      <w:r w:rsidR="00C66BE3">
        <w:rPr>
          <w:sz w:val="24"/>
          <w:szCs w:val="24"/>
        </w:rPr>
        <w:t xml:space="preserve"> Booths </w:t>
      </w:r>
    </w:p>
    <w:p w14:paraId="138F8F32" w14:textId="53CB112D" w:rsidR="00C66BE3" w:rsidRDefault="007A66CC" w:rsidP="007E52B7">
      <w:pPr>
        <w:pStyle w:val="ListParagraph"/>
        <w:numPr>
          <w:ilvl w:val="0"/>
          <w:numId w:val="2"/>
        </w:numPr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Sponsorship Opportunities </w:t>
      </w:r>
    </w:p>
    <w:p w14:paraId="26C3B588" w14:textId="28C1FB34" w:rsidR="00902307" w:rsidRPr="007E52B7" w:rsidRDefault="00902307" w:rsidP="007E52B7">
      <w:pPr>
        <w:pStyle w:val="ListParagraph"/>
        <w:numPr>
          <w:ilvl w:val="0"/>
          <w:numId w:val="2"/>
        </w:numPr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Planning Committee Operations </w:t>
      </w:r>
    </w:p>
    <w:p w14:paraId="01D1483F" w14:textId="5AE0A728" w:rsidR="0074405C" w:rsidRPr="00533247" w:rsidRDefault="0074405C" w:rsidP="0074405C">
      <w:pPr>
        <w:ind w:left="810" w:right="-360" w:hanging="810"/>
        <w:rPr>
          <w:rFonts w:ascii="Calibri" w:hAnsi="Calibri" w:cs="Calibri"/>
          <w:bCs/>
          <w:sz w:val="24"/>
          <w:szCs w:val="24"/>
        </w:rPr>
      </w:pPr>
      <w:r w:rsidRPr="00BC2024">
        <w:rPr>
          <w:rFonts w:ascii="Calibri" w:hAnsi="Calibri" w:cs="Calibri"/>
          <w:bCs/>
          <w:sz w:val="24"/>
          <w:szCs w:val="24"/>
        </w:rPr>
        <w:t>1</w:t>
      </w:r>
      <w:r>
        <w:rPr>
          <w:rFonts w:ascii="Calibri" w:hAnsi="Calibri" w:cs="Calibri"/>
          <w:bCs/>
          <w:sz w:val="24"/>
          <w:szCs w:val="24"/>
        </w:rPr>
        <w:t>0</w:t>
      </w:r>
      <w:r w:rsidRPr="00BC2024">
        <w:rPr>
          <w:rFonts w:ascii="Calibri" w:hAnsi="Calibri" w:cs="Calibri"/>
          <w:bCs/>
          <w:sz w:val="24"/>
          <w:szCs w:val="24"/>
        </w:rPr>
        <w:t xml:space="preserve">: </w:t>
      </w:r>
      <w:r w:rsidR="00571958">
        <w:rPr>
          <w:rFonts w:ascii="Calibri" w:hAnsi="Calibri" w:cs="Calibri"/>
          <w:bCs/>
          <w:sz w:val="24"/>
          <w:szCs w:val="24"/>
        </w:rPr>
        <w:t>50</w:t>
      </w:r>
      <w:r w:rsidR="00571958" w:rsidRPr="00BC2024">
        <w:rPr>
          <w:rFonts w:ascii="Calibri" w:hAnsi="Calibri" w:cs="Calibri"/>
          <w:bCs/>
          <w:sz w:val="24"/>
          <w:szCs w:val="24"/>
        </w:rPr>
        <w:t xml:space="preserve"> </w:t>
      </w:r>
      <w:r w:rsidR="00571958" w:rsidRPr="00B053A5">
        <w:rPr>
          <w:rFonts w:ascii="Calibri" w:hAnsi="Calibri" w:cs="Calibri"/>
          <w:b/>
          <w:sz w:val="24"/>
          <w:szCs w:val="24"/>
        </w:rPr>
        <w:t>SART</w:t>
      </w:r>
      <w:r w:rsidRPr="00FB51CC">
        <w:rPr>
          <w:b/>
          <w:bCs/>
          <w:sz w:val="24"/>
          <w:szCs w:val="24"/>
        </w:rPr>
        <w:t xml:space="preserve"> Partner Updates– </w:t>
      </w:r>
      <w:r>
        <w:rPr>
          <w:sz w:val="24"/>
          <w:szCs w:val="24"/>
        </w:rPr>
        <w:t>All</w:t>
      </w:r>
    </w:p>
    <w:p w14:paraId="604E1C1C" w14:textId="043A9736" w:rsidR="0074405C" w:rsidRPr="0074405C" w:rsidRDefault="0074405C" w:rsidP="0074405C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 xml:space="preserve">11:00 </w:t>
      </w:r>
      <w:r w:rsidRPr="00FB51C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Adjourn </w:t>
      </w:r>
    </w:p>
    <w:p w14:paraId="2F9939CF" w14:textId="77777777" w:rsidR="0074405C" w:rsidRDefault="0074405C" w:rsidP="0074405C">
      <w:pPr>
        <w:jc w:val="center"/>
        <w:rPr>
          <w:b/>
          <w:bCs/>
          <w:i/>
          <w:iCs/>
          <w:sz w:val="24"/>
          <w:szCs w:val="24"/>
        </w:rPr>
      </w:pPr>
    </w:p>
    <w:p w14:paraId="244B99A9" w14:textId="1478A795" w:rsidR="0074405C" w:rsidRDefault="0074405C" w:rsidP="007440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Next Virtual SART Partners Meeting: June</w:t>
      </w:r>
      <w:r w:rsidR="002F7F80">
        <w:rPr>
          <w:b/>
          <w:bCs/>
          <w:i/>
          <w:iCs/>
          <w:sz w:val="24"/>
          <w:szCs w:val="24"/>
        </w:rPr>
        <w:t xml:space="preserve"> </w:t>
      </w:r>
      <w:r w:rsidR="001B202E">
        <w:rPr>
          <w:b/>
          <w:bCs/>
          <w:i/>
          <w:iCs/>
          <w:sz w:val="24"/>
          <w:szCs w:val="24"/>
        </w:rPr>
        <w:t>18</w:t>
      </w:r>
      <w:r>
        <w:rPr>
          <w:b/>
          <w:bCs/>
          <w:i/>
          <w:iCs/>
          <w:sz w:val="24"/>
          <w:szCs w:val="24"/>
        </w:rPr>
        <w:t xml:space="preserve">, 2025 </w:t>
      </w:r>
    </w:p>
    <w:p w14:paraId="0352AB9C" w14:textId="77777777" w:rsidR="0074405C" w:rsidRDefault="0074405C" w:rsidP="007440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Microsoft Teams Meeting </w:t>
      </w:r>
    </w:p>
    <w:p w14:paraId="158E3087" w14:textId="77777777" w:rsidR="0074405C" w:rsidRDefault="0074405C" w:rsidP="0074405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10:00 am – 11:00am </w:t>
      </w:r>
    </w:p>
    <w:p w14:paraId="149B9DE8" w14:textId="77777777" w:rsidR="000625CC" w:rsidRDefault="000625CC"/>
    <w:sectPr w:rsidR="00062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E0D3" w14:textId="77777777" w:rsidR="00857623" w:rsidRDefault="00857623" w:rsidP="0074405C">
      <w:pPr>
        <w:spacing w:after="0" w:line="240" w:lineRule="auto"/>
      </w:pPr>
      <w:r>
        <w:separator/>
      </w:r>
    </w:p>
  </w:endnote>
  <w:endnote w:type="continuationSeparator" w:id="0">
    <w:p w14:paraId="348AB123" w14:textId="77777777" w:rsidR="00857623" w:rsidRDefault="00857623" w:rsidP="0074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9D0D" w14:textId="77777777" w:rsidR="0093600A" w:rsidRDefault="00936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2428" w14:textId="77777777" w:rsidR="0093600A" w:rsidRDefault="00936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CC93" w14:textId="77777777" w:rsidR="0093600A" w:rsidRDefault="00936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0396" w14:textId="77777777" w:rsidR="00857623" w:rsidRDefault="00857623" w:rsidP="0074405C">
      <w:pPr>
        <w:spacing w:after="0" w:line="240" w:lineRule="auto"/>
      </w:pPr>
      <w:r>
        <w:separator/>
      </w:r>
    </w:p>
  </w:footnote>
  <w:footnote w:type="continuationSeparator" w:id="0">
    <w:p w14:paraId="3272081F" w14:textId="77777777" w:rsidR="00857623" w:rsidRDefault="00857623" w:rsidP="0074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6866" w14:textId="77777777" w:rsidR="0093600A" w:rsidRDefault="00936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B27A" w14:textId="02A98E08" w:rsidR="0074405C" w:rsidRDefault="0074405C" w:rsidP="0074405C">
    <w:pPr>
      <w:pStyle w:val="Default"/>
      <w:rPr>
        <w:b/>
        <w:bCs/>
        <w:sz w:val="35"/>
        <w:szCs w:val="35"/>
      </w:rPr>
    </w:pPr>
    <w:bookmarkStart w:id="0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49124F74" wp14:editId="5E7EF978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93600A">
      <w:rPr>
        <w:b/>
        <w:bCs/>
        <w:sz w:val="44"/>
        <w:szCs w:val="44"/>
      </w:rPr>
      <w:t>Month</w:t>
    </w:r>
    <w:r w:rsidR="008200ED">
      <w:rPr>
        <w:b/>
        <w:bCs/>
        <w:sz w:val="44"/>
        <w:szCs w:val="44"/>
      </w:rPr>
      <w:t>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6A77EEB3" w14:textId="1B89DFD1" w:rsidR="0074405C" w:rsidRDefault="0074405C" w:rsidP="0074405C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April 23rd,2025 </w:t>
    </w:r>
  </w:p>
  <w:p w14:paraId="160D36F3" w14:textId="38F3755F" w:rsidR="0074405C" w:rsidRDefault="0074405C" w:rsidP="0074405C">
    <w:pPr>
      <w:pStyle w:val="Default"/>
      <w:rPr>
        <w:sz w:val="23"/>
        <w:szCs w:val="23"/>
      </w:rPr>
    </w:pPr>
    <w:r>
      <w:rPr>
        <w:sz w:val="23"/>
        <w:szCs w:val="23"/>
      </w:rPr>
      <w:t xml:space="preserve">10:00 a.m. to 11:00 a.m. </w:t>
    </w:r>
  </w:p>
  <w:p w14:paraId="78F82938" w14:textId="77777777" w:rsidR="0074405C" w:rsidRDefault="0074405C" w:rsidP="0074405C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409AD287" w14:textId="2EEFC460" w:rsidR="0074405C" w:rsidRDefault="0074405C" w:rsidP="0074405C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bookmarkEnd w:id="0"/>
  <w:p w14:paraId="75368ED4" w14:textId="77777777" w:rsidR="0074405C" w:rsidRPr="001247B9" w:rsidRDefault="0074405C" w:rsidP="0074405C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552C0" wp14:editId="40B467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34D2F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77E17FF2" w14:textId="20547F19" w:rsidR="0074405C" w:rsidRDefault="0074405C">
    <w:pPr>
      <w:pStyle w:val="Header"/>
    </w:pPr>
  </w:p>
  <w:p w14:paraId="57E9E686" w14:textId="77777777" w:rsidR="0074405C" w:rsidRDefault="00744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782" w14:textId="77777777" w:rsidR="0093600A" w:rsidRDefault="00936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9D5369C"/>
    <w:multiLevelType w:val="hybridMultilevel"/>
    <w:tmpl w:val="7994BD56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  <w:num w:numId="2" w16cid:durableId="29657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C"/>
    <w:rsid w:val="000625CC"/>
    <w:rsid w:val="001B202E"/>
    <w:rsid w:val="002F7F80"/>
    <w:rsid w:val="00571958"/>
    <w:rsid w:val="00734B29"/>
    <w:rsid w:val="0074405C"/>
    <w:rsid w:val="007A66CC"/>
    <w:rsid w:val="007E52B7"/>
    <w:rsid w:val="008200ED"/>
    <w:rsid w:val="00857623"/>
    <w:rsid w:val="0088185B"/>
    <w:rsid w:val="0089343E"/>
    <w:rsid w:val="008A38F8"/>
    <w:rsid w:val="00902307"/>
    <w:rsid w:val="0093600A"/>
    <w:rsid w:val="00B053A5"/>
    <w:rsid w:val="00C66BE3"/>
    <w:rsid w:val="00D74912"/>
    <w:rsid w:val="00EA3840"/>
    <w:rsid w:val="00F105D6"/>
    <w:rsid w:val="00F6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E3E1"/>
  <w15:chartTrackingRefBased/>
  <w15:docId w15:val="{B38019F2-C6BF-491B-A492-D027947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5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0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5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5C"/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74405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14</cp:revision>
  <dcterms:created xsi:type="dcterms:W3CDTF">2025-04-09T17:53:00Z</dcterms:created>
  <dcterms:modified xsi:type="dcterms:W3CDTF">2025-04-17T15:51:00Z</dcterms:modified>
</cp:coreProperties>
</file>